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B4" w:rsidRDefault="00A60159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3620B4" w:rsidRDefault="00A60159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Адыгея</w:t>
      </w:r>
    </w:p>
    <w:p w:rsidR="003620B4" w:rsidRDefault="00A60159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3620B4" w:rsidRDefault="00A60159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07.07.2024</w:t>
      </w:r>
    </w:p>
    <w:p w:rsidR="003620B4" w:rsidRDefault="00A60159">
      <w:pPr>
        <w:pStyle w:val="a5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</w:rPr>
        <w:t xml:space="preserve">Утверждено </w:t>
      </w:r>
      <w:r>
        <w:rPr>
          <w:rFonts w:ascii="Times New Roman" w:hAnsi="Times New Roman"/>
          <w:color w:val="auto"/>
          <w:sz w:val="24"/>
          <w:szCs w:val="24"/>
        </w:rPr>
        <w:t>26.07</w:t>
      </w:r>
      <w:r>
        <w:rPr>
          <w:rFonts w:ascii="Times New Roman" w:hAnsi="Times New Roman"/>
          <w:color w:val="auto"/>
          <w:sz w:val="24"/>
          <w:szCs w:val="24"/>
        </w:rPr>
        <w:t xml:space="preserve">.2024 </w:t>
      </w:r>
    </w:p>
    <w:p w:rsidR="003620B4" w:rsidRDefault="00A60159">
      <w:pPr>
        <w:pStyle w:val="a5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Глава Подразделения ИВДИВО Адыгея </w:t>
      </w:r>
      <w:r>
        <w:rPr>
          <w:rFonts w:ascii="Times New Roman" w:hAnsi="Times New Roman"/>
          <w:color w:val="auto"/>
          <w:sz w:val="24"/>
        </w:rPr>
        <w:t>Хурамшина Дилара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2. Конакова </w:t>
      </w:r>
      <w:r>
        <w:rPr>
          <w:rFonts w:ascii="Times New Roman" w:hAnsi="Times New Roman" w:cs="Times New Roman"/>
          <w:color w:val="000000"/>
          <w:sz w:val="24"/>
        </w:rPr>
        <w:t>Наталья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Бакланова Надежда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4. Кузьмина Валентина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5. Сагач Людмила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6. Анчёкова Мерем 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7. Гончарова Оксана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10. Арушанян Ритта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11. Чениб Зейнаб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13. Беретарь Рита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14. Кузьменко Марина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15. Богославцева Надежда  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16. Коваль</w:t>
      </w:r>
      <w:r>
        <w:rPr>
          <w:rFonts w:ascii="Times New Roman" w:hAnsi="Times New Roman" w:cs="Times New Roman"/>
          <w:color w:val="000000"/>
          <w:sz w:val="24"/>
        </w:rPr>
        <w:t>чук Татьяна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17. Королёва Любовь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18. Богославцева Наталья 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22. Божинская Дариет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23. Терзьян Ольга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24. Ковальчук Федор</w:t>
      </w:r>
    </w:p>
    <w:p w:rsidR="003620B4" w:rsidRDefault="00A6015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 вхождения в Совет ИВО.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Поменялось название организации ИВАС Георга "Синтез Частей </w:t>
      </w:r>
      <w:r>
        <w:rPr>
          <w:rFonts w:ascii="Times New Roman" w:hAnsi="Times New Roman" w:cs="Times New Roman"/>
          <w:color w:val="000000"/>
          <w:sz w:val="24"/>
        </w:rPr>
        <w:t>Отец-Человек-Субъекта и ИВДИВО-полисы Изначально Вышестоящего Отца"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Что мы сегодня можем дать людям? Развитие Частей, здоровья и энергопотенциальных возможностей. Развернуть туризм и курорты Адыгеи новым ракурсом восстановления здоровья и долгожительств</w:t>
      </w:r>
      <w:r>
        <w:rPr>
          <w:rFonts w:ascii="Times New Roman" w:hAnsi="Times New Roman" w:cs="Times New Roman"/>
          <w:color w:val="000000"/>
          <w:sz w:val="24"/>
        </w:rPr>
        <w:t>а.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Каждый Аватар подразделения должен развернуть на Совете ИВО Организацию служения. Мы больше не можем делать вид, что мы служим.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Хурамшина Дилара. Стяжание ИВДИВО-зданий подразделения ИВДИВО Адыгея в ИВДИВО-полисах ИВО: </w:t>
      </w:r>
    </w:p>
    <w:p w:rsidR="003620B4" w:rsidRDefault="00A60159">
      <w:pPr>
        <w:spacing w:after="0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13, 14, 15, 16, 17 Метаизве</w:t>
      </w:r>
      <w:r>
        <w:rPr>
          <w:rFonts w:ascii="Times New Roman" w:hAnsi="Times New Roman" w:cs="Times New Roman"/>
          <w:color w:val="000000"/>
          <w:sz w:val="24"/>
        </w:rPr>
        <w:t xml:space="preserve">чинах; </w:t>
      </w:r>
    </w:p>
    <w:p w:rsidR="003620B4" w:rsidRDefault="00A60159">
      <w:pPr>
        <w:spacing w:after="0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15, 16, 17, 18, 19 Извечинах; </w:t>
      </w:r>
    </w:p>
    <w:p w:rsidR="003620B4" w:rsidRDefault="00A60159">
      <w:pPr>
        <w:spacing w:after="0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16, 17, 18, 19, 20 Всеединах; </w:t>
      </w:r>
    </w:p>
    <w:p w:rsidR="003620B4" w:rsidRDefault="00A60159">
      <w:pPr>
        <w:spacing w:after="0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47, 48, 49, 50, 51 Октавах; </w:t>
      </w:r>
    </w:p>
    <w:p w:rsidR="003620B4" w:rsidRDefault="00A60159">
      <w:pPr>
        <w:spacing w:after="0"/>
        <w:ind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77, 78, 79, 80, 81 Метагалактиках. </w:t>
      </w:r>
    </w:p>
    <w:p w:rsidR="003620B4" w:rsidRDefault="00A60159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Обсуждение изменения названия Организации на "Синтез Частей о-ч-с". 32 Ав-Ип с 481 по 449 являют Части, системы, аппар</w:t>
      </w:r>
      <w:r>
        <w:rPr>
          <w:rFonts w:ascii="Times New Roman" w:hAnsi="Times New Roman" w:cs="Times New Roman"/>
          <w:color w:val="000000"/>
          <w:sz w:val="24"/>
        </w:rPr>
        <w:t>аты и частности от Неизречённых до метагалактических в 8 космосах. И 36, 37, 38, 39 организации являют Синтез Частей, Синтез систем, Синтез аппаратов и Синтез частностей.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7. Обсуждение посещения 1-го курса Синтеза не менее 6-8 человек.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3-й курс Синтез г</w:t>
      </w:r>
      <w:r>
        <w:rPr>
          <w:rFonts w:ascii="Times New Roman" w:hAnsi="Times New Roman" w:cs="Times New Roman"/>
          <w:color w:val="000000"/>
          <w:sz w:val="24"/>
        </w:rPr>
        <w:t>отовы стяжать: Гончарова О., Ковальчук Т., Конакова Н., Кузьменко М., Чениб З., Анчёкова М., Сагач Л., Божинская Д., Махарова А., Заруба А.</w:t>
      </w:r>
    </w:p>
    <w:p w:rsidR="003620B4" w:rsidRDefault="00A6015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3620B4" w:rsidRDefault="00A6015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Тело в Дело - отдел Долголетия. Заниматься Метагалактической медициной. Включить сознание человека: Как быть</w:t>
      </w:r>
      <w:r>
        <w:rPr>
          <w:rFonts w:ascii="Times New Roman" w:hAnsi="Times New Roman" w:cs="Times New Roman"/>
          <w:color w:val="000000"/>
          <w:sz w:val="24"/>
        </w:rPr>
        <w:t xml:space="preserve"> здоровым. Ответственные Арушанян Р., Хачатурова Р. </w:t>
      </w:r>
    </w:p>
    <w:p w:rsidR="003620B4" w:rsidRDefault="00A60159">
      <w:pPr>
        <w:pStyle w:val="a3"/>
        <w:ind w:left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Отдел Энергопотенциала жизни. Ответственная Гончарова О.</w:t>
      </w:r>
    </w:p>
    <w:p w:rsidR="003620B4" w:rsidRDefault="00A60159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График выступлений на Совете ИВО: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сентябрь - Беретарь Р., Конакова Н., Анчёкова М.;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октябрь - Бакланова Н., Сагач Л., Арушанян Р.;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ноябрь - Чениб З., Божинская Д., Богославцева Надежда;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декабрь - Ковальчук Т., Ковальчук Ф., Махарова А.;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январь - Королёва Л., Богославцева Наталья;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февраль - Денисова Е., Кузьмина В., Ковалёва Н.;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март - Гончарова О., Терзьян О.; </w:t>
      </w:r>
    </w:p>
    <w:p w:rsidR="003620B4" w:rsidRDefault="00A60159">
      <w:pPr>
        <w:pStyle w:val="a3"/>
        <w:ind w:left="0" w:firstLine="709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апрель - Хачатурова</w:t>
      </w:r>
      <w:r>
        <w:rPr>
          <w:rFonts w:ascii="Times New Roman" w:hAnsi="Times New Roman" w:cs="Times New Roman"/>
          <w:color w:val="000000"/>
          <w:sz w:val="24"/>
        </w:rPr>
        <w:t xml:space="preserve"> Р., Васильченко Л.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В течение 2-х недель сделать каркас по горизонту Организации служения, используя 8 Распоряжение ИВО.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Сделать брошюру Регионального Съезда Учителей Синтеза 2024 года. Ответственная Арушанян Р. + Брошюру Регионального съезда 2023 </w:t>
      </w:r>
      <w:r>
        <w:rPr>
          <w:rFonts w:ascii="Times New Roman" w:hAnsi="Times New Roman" w:cs="Times New Roman"/>
          <w:color w:val="000000"/>
          <w:sz w:val="24"/>
        </w:rPr>
        <w:t>года.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Каждый должен посчитать и знать цифру Ядер Синтеза.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Каждое утро возжигаться Стяжённым личным ФА и командным: Фа-Ядро ИВО Мг.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Заказать банер 130*50 без рисунка на синем фоне для наружной рекламы в пгт. Яблоновском.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Заняться разработкой Час</w:t>
      </w:r>
      <w:r>
        <w:rPr>
          <w:rFonts w:ascii="Times New Roman" w:hAnsi="Times New Roman" w:cs="Times New Roman"/>
          <w:color w:val="000000"/>
          <w:sz w:val="24"/>
        </w:rPr>
        <w:t>тей ИВО по горизонту и по ИВДИВО-полисам ИВО.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Инициативная группа работы с гражданами для начала нового круга Синтеза ИВО: Кузьмина В., Арушанян Р., Конакова Н., Анчёкова М, Чениб З.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График дежурства в зданиях подразделения ИВДИВО-полисов по архетип</w:t>
      </w:r>
      <w:r>
        <w:rPr>
          <w:rFonts w:ascii="Times New Roman" w:hAnsi="Times New Roman" w:cs="Times New Roman"/>
          <w:color w:val="000000"/>
          <w:sz w:val="24"/>
        </w:rPr>
        <w:t>ам составит Гончарова О.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После съезда ИВДИВО подать заявку на 3-й курс Синтеза ИВО с ноября 2024г.</w:t>
      </w:r>
    </w:p>
    <w:p w:rsidR="003620B4" w:rsidRDefault="00A60159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3620B4" w:rsidRDefault="00A60159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Заказать банер 130*50 без рисунка на синем фоне для наружной рекламы в пгт. Яблоновском. Единогласно.</w:t>
      </w:r>
    </w:p>
    <w:p w:rsidR="003620B4" w:rsidRDefault="00A60159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</w:t>
      </w:r>
      <w:r>
        <w:rPr>
          <w:rFonts w:ascii="Times New Roman" w:hAnsi="Times New Roman" w:cs="Times New Roman"/>
          <w:color w:val="000000"/>
          <w:sz w:val="24"/>
        </w:rPr>
        <w:t xml:space="preserve"> Валентина</w:t>
      </w:r>
    </w:p>
    <w:p w:rsidR="00C439A7" w:rsidRDefault="00C439A7" w:rsidP="00C439A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 (онлайн)</w:t>
      </w:r>
    </w:p>
    <w:p w:rsidR="00C439A7" w:rsidRDefault="00C439A7" w:rsidP="00C439A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02.08.2024</w:t>
      </w:r>
    </w:p>
    <w:p w:rsidR="00C439A7" w:rsidRDefault="00C439A7" w:rsidP="00C439A7">
      <w:pPr>
        <w:pStyle w:val="a5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Утверждено 02.09.2024</w:t>
      </w:r>
    </w:p>
    <w:p w:rsidR="00C439A7" w:rsidRDefault="00C439A7" w:rsidP="00C439A7">
      <w:pPr>
        <w:pStyle w:val="a5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Глава Подразделения ИВДИВО Адыгея </w:t>
      </w:r>
      <w:r>
        <w:rPr>
          <w:rFonts w:ascii="Times New Roman" w:hAnsi="Times New Roman"/>
          <w:color w:val="auto"/>
          <w:sz w:val="24"/>
        </w:rPr>
        <w:t>Хурамшина Дилара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1. Хурамшина Дилара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2. Конакова Наталья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3. Бакланова Надежда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4. 4. Кузьмина Валентина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5. Сагач Людмила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6. Анчёкова Мерем 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8. Ковалева Наталья 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10. Арушанян Ритта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11. Чениб Зейнаб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12. Денисова Елена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13. Беретарь Рита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14. Кузьменко Марина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13. 15. Богославцева Надежда  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16. Ковальчук Татьяна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15. 18. Богославцева Наталья 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19. Васильченко Людмила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20. Махарова Алла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21. Богославцев Виктор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22. Божинская Дариет</w:t>
      </w:r>
    </w:p>
    <w:p w:rsidR="00C439A7" w:rsidRDefault="00C439A7" w:rsidP="00C439A7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20. 24. Ковальчук Федор</w:t>
      </w:r>
    </w:p>
    <w:p w:rsidR="00C439A7" w:rsidRDefault="00C439A7" w:rsidP="00C439A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Практика вхождения в Совет ИВО.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Хурамшина Дилара. Стяжание ИВДИВО-зданий подразделения ИВДИВО Адыгея в ИВДИВО-полисах ИВО: 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18, 19, 20, 21, 22, 23, 24 Метаизвечинах; 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20, 21, 22, 23, 24, 25, 26 Извечинах; 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21, 22, 23, 24, 25, 26, 27 Всеединах; 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52, 53, 54, 55, 56, 57, 58 Октавах; 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82, 83, 84, 85, 86, 87, 88 Метагалактиках. 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Стяжание условий 8-рицы ведения Организаций ИВДИВО в Подразделениях ИВДИВО Аватарами Совета ИВО согласно Резолюции Академического Синтеза ИВО № 1.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Практика 7 Дня Творения ИВО - Творение 8 Высших Космосов ИВО в отражении Высших Частей ИВО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Продолжение Практики 7 Дня Творения ИВО Беретарь Рита.</w:t>
      </w:r>
    </w:p>
    <w:p w:rsidR="00C439A7" w:rsidRDefault="00C439A7" w:rsidP="00C439A7">
      <w:pPr>
        <w:rPr>
          <w:rFonts w:ascii="Times New Roman" w:hAnsi="Times New Roman" w:cs="Times New Roman"/>
          <w:color w:val="000000"/>
          <w:sz w:val="24"/>
        </w:rPr>
      </w:pPr>
    </w:p>
    <w:p w:rsidR="00C439A7" w:rsidRDefault="00C439A7" w:rsidP="00C439A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Кузьмина Валентина</w:t>
      </w:r>
    </w:p>
    <w:p w:rsidR="00C439A7" w:rsidRDefault="00C439A7">
      <w:pPr>
        <w:jc w:val="right"/>
        <w:rPr>
          <w:rFonts w:ascii="Times New Roman" w:hAnsi="Times New Roman" w:cs="Times New Roman"/>
          <w:color w:val="000000"/>
          <w:sz w:val="24"/>
        </w:rPr>
      </w:pPr>
      <w:bookmarkStart w:id="0" w:name="_GoBack"/>
      <w:bookmarkEnd w:id="0"/>
    </w:p>
    <w:sectPr w:rsidR="00C439A7">
      <w:pgSz w:w="11906" w:h="16838"/>
      <w:pgMar w:top="640" w:right="800" w:bottom="640" w:left="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59" w:rsidRDefault="00A60159">
      <w:pPr>
        <w:spacing w:line="240" w:lineRule="auto"/>
      </w:pPr>
      <w:r>
        <w:separator/>
      </w:r>
    </w:p>
  </w:endnote>
  <w:endnote w:type="continuationSeparator" w:id="0">
    <w:p w:rsidR="00A60159" w:rsidRDefault="00A60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59" w:rsidRDefault="00A60159">
      <w:pPr>
        <w:spacing w:after="0"/>
      </w:pPr>
      <w:r>
        <w:separator/>
      </w:r>
    </w:p>
  </w:footnote>
  <w:footnote w:type="continuationSeparator" w:id="0">
    <w:p w:rsidR="00A60159" w:rsidRDefault="00A6015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61F2"/>
    <w:multiLevelType w:val="multilevel"/>
    <w:tmpl w:val="65D16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28"/>
    <w:rsid w:val="00172907"/>
    <w:rsid w:val="001A14F8"/>
    <w:rsid w:val="003620B4"/>
    <w:rsid w:val="00991E2F"/>
    <w:rsid w:val="00A60159"/>
    <w:rsid w:val="00C01528"/>
    <w:rsid w:val="00C439A7"/>
    <w:rsid w:val="00C92707"/>
    <w:rsid w:val="00F97144"/>
    <w:rsid w:val="24FA51FC"/>
    <w:rsid w:val="748E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2B498"/>
  <w15:docId w15:val="{2ABC290F-A3B3-4930-B093-09C1437B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link w:val="a5"/>
    <w:qFormat/>
    <w:locked/>
    <w:rPr>
      <w:rFonts w:ascii="Calibri" w:eastAsia="Times New Roman" w:hAnsi="Calibri" w:cs="Times New Roman"/>
      <w:color w:val="000000"/>
    </w:rPr>
  </w:style>
  <w:style w:type="paragraph" w:styleId="a5">
    <w:name w:val="No Spacing"/>
    <w:link w:val="a4"/>
    <w:qFormat/>
    <w:rPr>
      <w:rFonts w:ascii="Calibri" w:eastAsia="Times New Roman" w:hAnsi="Calibri" w:cs="Times New Roman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729</Words>
  <Characters>4158</Characters>
  <Application>Microsoft Office Word</Application>
  <DocSecurity>0</DocSecurity>
  <Lines>34</Lines>
  <Paragraphs>9</Paragraphs>
  <ScaleCrop>false</ScaleCrop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2024-07-26T18:49:00Z</cp:lastPrinted>
  <dcterms:created xsi:type="dcterms:W3CDTF">2024-07-08T14:16:00Z</dcterms:created>
  <dcterms:modified xsi:type="dcterms:W3CDTF">2024-09-04T13:48:00Z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273218F2614E46AFAF84E715D9DCDD4C_13</vt:lpwstr>
  </property>
</Properties>
</file>